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65" w:rsidRDefault="001A7726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726">
        <w:rPr>
          <w:rFonts w:ascii="Times New Roman" w:hAnsi="Times New Roman" w:cs="Times New Roman"/>
          <w:b/>
          <w:sz w:val="36"/>
          <w:szCs w:val="36"/>
        </w:rPr>
        <w:t>Выступление на  районном  методическом объединении учителей истории.</w:t>
      </w:r>
    </w:p>
    <w:p w:rsidR="001A7726" w:rsidRDefault="001A7726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726" w:rsidRDefault="001A7726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726" w:rsidRDefault="001A7726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Pr="001A7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D449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Активные и интерактивные методы преподавания на уроках истории</w:t>
      </w: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1A77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Pr="001A77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1A772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Абельдинова</w:t>
      </w:r>
      <w:proofErr w:type="spellEnd"/>
      <w:r w:rsidRPr="001A772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Б.Х.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- учитель истории Тур</w:t>
      </w:r>
      <w:r w:rsidRPr="001A772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геневской средней школы.</w:t>
      </w: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1A7726" w:rsidRDefault="001A7726" w:rsidP="001A7726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педагогике существуют многочисленные классификации методов обучения. Нас интересует, та в основе, которой – роль обучающегося в процессе обучения; традиционно в ней выделяют три метода: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4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Пассивные: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учащиеся выступают в роли “объекта” обучения, которые должны усвоить и воспроизвести материал, который передается им учителем- источником знаний. Основные методы это лекция, чтение, опрос.</w:t>
      </w:r>
      <w:r w:rsidR="000F3DE9" w:rsidRPr="000F3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F3DE9" w:rsidRPr="000F3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085975"/>
            <wp:effectExtent l="19050" t="0" r="0" b="0"/>
            <wp:docPr id="4" name="Рисунок 2" descr="http://ok-t.ru/studopediaru/baza1/888030019489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1/888030019489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4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Активные: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обучающиеся являются “субъектом” обучения, выполняют творческие задания, вступают в диалог с учителем. Основные методы это творческие задания, вопросы от учащегося к учителю, и от учителя к ученику.</w:t>
      </w:r>
    </w:p>
    <w:p w:rsidR="00E97D42" w:rsidRPr="00D44914" w:rsidRDefault="000F3DE9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2162175"/>
            <wp:effectExtent l="19050" t="0" r="9525" b="0"/>
            <wp:docPr id="13" name="Рисунок 3" descr="http://ok-t.ru/studopediaru/baza1/888030019489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/888030019489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4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Интерактивные: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англ. (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“между”;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“действие”) таким </w:t>
      </w:r>
      <w:proofErr w:type="gram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дословный перевод обозначает интерактивные методы – позволяющие учится взаимодействовать между собой; а интерактивное обучение – обучение построенное на взаимодействии всех обучающихся, включая педагога. Эти методы наиболее соответствуют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личностоориентированному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подходу, так как они предполагают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со-обучение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процесса обучения, лидера группы,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фасилитатора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создателя условий для инициативы учащихся.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обращается к опыту самого учащегося, причем </w:t>
      </w:r>
      <w:proofErr w:type="gram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учебному, школьному. Новое знание, умение формируется на основе такого опыта.</w:t>
      </w:r>
    </w:p>
    <w:p w:rsidR="001A7726" w:rsidRDefault="000F3DE9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3DE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200400" cy="2152650"/>
            <wp:effectExtent l="19050" t="0" r="0" b="0"/>
            <wp:docPr id="12" name="Рисунок 4" descr="http://ok-t.ru/studopediaru/baza1/888030019489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1/888030019489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proofErr w:type="gram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проведенные в 80-х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Национальным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тренинговым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(США, штат Мэриленд), показали, что интерактивные позволяют резко увеличить % усвоения материала. Результаты этого исследования отражены в таблице, получившей название “пирамида обучения”. </w:t>
      </w:r>
      <w:proofErr w:type="gram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которой видно, что наименьший процент усвоения имеют пассивные методики (лекция 05%, чтение - 10%), а наибольший интерактивные (дискуссионные группы - 50%, практика через действие - 75%, обучение других, или немедленное применение - 90%).</w:t>
      </w:r>
      <w:proofErr w:type="gram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уместно привести китайскую пословицу: “Скажи мне, я забываю. Покажи мне, я могу запомнить. Позволь мне сделать это, и это станет моим навсегда”.</w:t>
      </w:r>
      <w:r w:rsidRPr="00E9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несмотря на свою спорность, “Пирамида” дает богатую пищу для размышлений о роли методов преподавания, обращает внимание на важность интерактивных методов. Тенденция отраженная в “Пирамиде” </w:t>
      </w:r>
      <w:proofErr w:type="gram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высокий потенциал интерактивных методов, позволяющих вести обсуждение в группах, практиковать и отрабатывать умения и навыки на уроке и в реальной жизни. И это не случайно, поскольку интерактивные методы задействуют не только сознание ученика, но и его чувства, а также волю (действие, практику), то есть включают в процесс обучения, “целостного человека”.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пассивных, активных и интерактивных методов также хорошо иллюстрирует так называемая “таксономия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- таблица уровней и целей обучения и развития познавательных навыков, разработанная группой американских психологов и педагогов под руководством профессора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Бенджамина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Термин “таксономия” означает систематизацию объектов по определенным критериям с целью создания определенной последовательности (иерархии). </w:t>
      </w:r>
      <w:proofErr w:type="spellStart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</w:t>
      </w:r>
      <w:proofErr w:type="spellEnd"/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иерархию учебных целей по их сложности. Таблица используется учителями практиками, и показывает, что уровень знаний (информации) является лишь начальным этапом в обучении (хотя и обязательным, базовым) Обучение должно продолжаться дальше, и педагог должен ставить перед собой и другие цели.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таблицу, становится ясным, что пассивные методы обучения ориентированы, как правило, лишь на уровни знания и понимания, интерактивные же – задействуют все уровни обучения.</w:t>
      </w:r>
    </w:p>
    <w:p w:rsidR="000F3DE9" w:rsidRDefault="00E97D42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 вышесказанное, конечно, не означает, что нужно использовать только интерактивные методы. Для обучения важны все виды методов и все уровни познания. “Плюсы” и “минусы” применения пассивных и интерактивных методов мы также 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представили в виде таблицы. Эта таблица также поможет преподавателю выбрать методы обучения в зависимости от цели и условий работы. </w:t>
      </w:r>
    </w:p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педагогическую деятельность, отмечу, что при использовании интерактивной стратегии роль преподавателя резко меняется – перестает быть центральной, он лишь регулирует учебно-воспитательный процесс и занимается его общей организацией, определяет общее направление (готовит заранее необходимые задания и формулирует вопросы или темы для обсуждения в группах), контролирует время и порядок выполнения намеченного плана работы, дает консультации, разъясняет сложные термины и помогает в случае серьезных</w:t>
      </w:r>
      <w:proofErr w:type="gram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затруднений. При этом у учащихся появляются дополнительные источники информации – книги, словари, энциклопедии, сборники законов, поисковые компьютерные программы</w:t>
      </w:r>
      <w:proofErr w:type="gram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также обращаются к социальному опыту – своему и своих товари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щей, при этом необходимо вступать в коммуникацию друг с другом, совместно решать поставленные задачи, преодолевать конфликты, находить общие точки соприкосновения, а при необходимости идти на компромиссы. Я считаю важным то, чтобы в работе группы были задействованы все ее члены, не было подавления инициативы или возложение ответственности на одного или нескольких лидеров. Также важно, чтобы между заданиями групп существовала взаимозависимость, а результаты их работы дополняли друг друга</w:t>
      </w:r>
    </w:p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преподавания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6"/>
        <w:gridCol w:w="7019"/>
      </w:tblGrid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Комментарии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</w:t>
            </w:r>
            <w:proofErr w:type="gramStart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создать обстановку взаимодействия и взаимной ответственности. Только при желан</w:t>
            </w:r>
            <w:proofErr w:type="gramStart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дитории получить что-то новое возможен положительный результат.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стратегии преподавания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определенной стратегии преподавания должно определяться готовностью всех участников процесса образования к подобному роду взаимодействия. Применяемые на уроке методы определяются поставленными целями, особенностями и уровнем подготовки </w:t>
            </w:r>
            <w:proofErr w:type="gramStart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способностями и интересами преподавателя.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преподавания должна быть целесообразной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должен работать на выполнение определенной задачи, а не применяться ради технологии. Всегда стоит задать себе вопрос: «Почему занятие будет построено именно так, а не по-другому»? При использовании любого метода следует соразмерять ожидаемый результат с затраченным временем и силами. Интересный методический прием может оказаться неоправданно энергоемким и затратным по времени.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Вариативность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следует слишком часто злоупотреблять даже самым эффективным и успешным способом работы. В преподавании необходимо разнообразие, как содержания, так и методики, на уроке следует добиваться смены форм деятельности обучающихся. Она должна быть максимально разнообразна, но это разнообразие не должно быть искусственным. </w:t>
            </w:r>
          </w:p>
        </w:tc>
      </w:tr>
    </w:tbl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7526"/>
      </w:tblGrid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подход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методике нет застывших догм и окончательных правил. Преподаватель, в зависимости от выбранной темы, поставленных целей и других факторов, может выбирать новые формы воплощения, менять алгоритм действий.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алгоритма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иметь разработанную последовательность использования приемов преподавания на конкретном занятии. Каждый метод должен иметь четкую структуру его применения с обоснованием и тщательной проработкой всех этапов.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любого метода должно быть построено на демократических ценностях (уважении других точек зрения, мирное разрешение конфликтов, соблюдение прав человека и т.д.), предпочтение следует оказывать методам, которые оказывают наибольшее влияние на формирование личности каждого учащегося. </w:t>
            </w:r>
          </w:p>
        </w:tc>
      </w:tr>
    </w:tbl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стороны интерактивной стратегии,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  <w:gridCol w:w="6573"/>
      </w:tblGrid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стороны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стороны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ресурсной базы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 сформулированная тема может оказаться рассмотренной поверхностно при недостаточном уровне подготовленности </w:t>
            </w:r>
            <w:proofErr w:type="gramStart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степень мотивации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установления дисциплины и ее поддержания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индивидуализация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Строгий лимит </w:t>
            </w:r>
            <w:proofErr w:type="gramStart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3DE9" w:rsidRPr="00C72286" w:rsidRDefault="000F3DE9" w:rsidP="000F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4353"/>
      </w:tblGrid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 на деятельность, практику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изучаемого материала небольшой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Широкие возможности для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большое количество времени </w:t>
            </w:r>
          </w:p>
        </w:tc>
      </w:tr>
      <w:tr w:rsidR="000F3DE9" w:rsidRPr="00C72286" w:rsidTr="00113A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Прочность усвоения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DE9" w:rsidRPr="00C72286" w:rsidRDefault="000F3DE9" w:rsidP="001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 индивидуального оценивания </w:t>
            </w:r>
          </w:p>
        </w:tc>
      </w:tr>
    </w:tbl>
    <w:p w:rsidR="00E97D42" w:rsidRPr="00D44914" w:rsidRDefault="000F3DE9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7D42"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целесообразно представить перечень наиболее распространенных активных и интерактивных методов. Очень сложно классифицировать интерактивные методы, так как многие из них являются сложным переплетением нескольких приемов. Мы предлагаем очень условное объединение методов в группы, прежде всего по целям их использования. Использование тех или иных методов зависит от разных причин: цели занятия, опытности участников и преподавателя, их вкуса. Нужно также оговорить и условность названия многих методов. Часто </w:t>
      </w:r>
      <w:proofErr w:type="gramStart"/>
      <w:r w:rsidR="00E97D42"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="00E97D42"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используется для обозначения различного содержания, и наоборот одни и те же методы встречаются под разными именами.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Творческие задания.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в малых группах.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 игры.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Ролевые.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Деловые.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Образовательные.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общественных ресурсов.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Приглашение специалиста.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Экскурсии.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Социальные проекты.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Соревнования.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Выставки, спектакли, представления и т.д.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Разминки (различного рода).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Изучение и закрепление нового информационного материала.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Интерактивная лекция.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Ученик в роли учителя.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Работа с наглядным пособием.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Каждый учит каждого.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с документами (а также в ней).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Составление документов.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Письменная работа по обоснованию своей позиции.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Обсуждение сложных и дискуссионных проблем (а также).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9.1 ПОПС – формула.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Проектный метод.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 Шкала мнений.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Дискуссия.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9.5. Дебаты.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9.6. Симпозиум.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Разрешение проблем (а также).</w:t>
      </w:r>
    </w:p>
    <w:p w:rsidR="00E97D42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Мозговой штурм.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Дерево решений.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10.3. Переговоры и медиация.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несколько методов интерактивног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обучения, активно используемых мною на уроках истории и обществоведения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 «мозговой штурм»,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ассоциация,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 деловая игра, дебаты, метод «</w:t>
      </w:r>
      <w:proofErr w:type="spell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«INSERT»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(активное чтение), займи позицию, карусель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, «чтение со стопами», методика сотрудничества («кооперативное обучение»), проектная деятельность и другие.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программе занимает вовлечение учащихся в учебную деятельность на основе исследовательских технологий. Учащиеся в рамках работы проектных групп выполняют следующие виды </w:t>
      </w:r>
      <w:proofErr w:type="spell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обработка информации («Молодежные 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субкультуры в современном обществе»), работа с сайтами по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(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«Права несовершеннолетних»), подготовка к экскурсиям: («Древние цивилизации», «Сред</w:t>
      </w:r>
      <w:r w:rsidR="0009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невековый замок», «Культура Казахстана в различные периоды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общественных явлений и процессов (моделирование предвыборной ситуации и выборной кампании «Игра выборы», суд</w:t>
      </w:r>
      <w:r w:rsidR="0009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ебное заседание «Суд </w:t>
      </w:r>
      <w:proofErr w:type="spellStart"/>
      <w:r w:rsidR="0009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биев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0969C9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защита творческих работ: «Мир глазами древних шумера, египтянина и китайца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83A" w:rsidRPr="00C72286" w:rsidRDefault="000969C9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-развивает</w:t>
      </w:r>
      <w:r w:rsidR="00E3583A" w:rsidRPr="00E3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83A"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самостоятельной познавательной деятельности;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усваивают стереотипы партнерского поведения, основанные на комплексе ценностей равенства, честности, ответственности, свободы, уважения прав другого человека, взаимовыручки и участия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– в процессе игры каждый ученик «переживает» ту роль, которая ему задаётся. Участник берет нехарактерную для него роль, поступает непривычным образом.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стороны ролевой игры: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и в ходе самой игры углубляются исторические, правовые знания учащихся, расширяется круг источников.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знания становятся личностно-значимыми, эмоционально-окрашенными, так как ученик побывал в роли участника событий. Игровая форма работы создает определенный настрой, который обостряет мыслительную деятельность учащихся. Создается атмосфера раскованности, свободы мышления, мнения учителя и ученика становятся разнозначными, так как учитель оказывается в роли зрителя.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позволяет научить деловому общению, дать опыт публичных выступлений.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дает возможность отличаться ученику, не обладающему хорошими знаниями, преодолеть внутреннюю боязнь замечаний учителя и товарищей по классу.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заключается в том, что предоставляет участникам возможность принимать новые формы поведения в ситуациях, определяет поведение в той или иной жизненной ситуации. Учитель обучает и инструктирует участников исполнения роли.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роли могут играть учащиеся на уроках истории?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ществовавшее лицо (король, хан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путешественник, руководитель восстания, полководец, политический деятель и др.).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Вымышленный персонаж, типичный представитель эпохи </w:t>
      </w:r>
      <w:proofErr w:type="gram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батыр, крестьянин, феодал, 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торговец и др.)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Ролевая игра дает возможность представить себя в различных ситуациях, смоделировать свое поведение в зависимости от взятой на себя роли. Каждая игра организуется под эгидой определённой темы. Так ученики проигрывают некоторые модели поведения, пытаясь понять, какие из вариантов наиболее приемлемы в реальной жизни. У детей формируется умение вести переговоры, принимать самостоятельные решения. Ученики сами определяют модель своего поведения в игре. Большой потенциал для игровой деятельности содержит материал по правовому разделу. Так деловая игра «Судебный процесс» даёт возможность познакомиться на практике с работой органов судебной власти, «примерить» на себя профессию адвоката, прокурора, судьи. Причем при формировании у ребят правильных речевых коммуникаций широко использую в работе интерактивные мультимедиа курсы: «Защита прав ребёнка» и другие.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компьютерной техники и информационных технологий значительно повышает эффективность процесса обучения благодаря его индивидуализации, наличию обратной связи, расширению наглядности. То, что невозможно сделать при помощи традиционных технологий на уроках истории и обществознания, позволяет во многом реализовать информационные технологии. Они позволяют оперировать большим объемом информации и работают с большим быстродействием, реализовывая возможность лучшего усвоения материала, оптимизации учебного процесса и усиления мотивации учащихся к учебной деятельности.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</w:t>
      </w:r>
      <w:proofErr w:type="gram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стихотворение, которое состоит из 5 строчек по определенным правилам.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строка – Существительное (название темы)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строка – Два прилагательных (определение темы)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строка – Три глагола, показывающие действия в рамках темы.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строка – фраза из 4 слов, сказывающая отношение автора к теме.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вывод, завершение темы, выраженной любой частью речи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 по теме «Конституция РК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РК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демократическая,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Устанавливает, гарантирует, обязывает.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бы все соблюдали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закон государства.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развивать творческое мышление, выразить свое отношение к изучаемой теме, сформировать четкое представление о той или иной позиции.</w:t>
      </w:r>
    </w:p>
    <w:p w:rsidR="00E3583A" w:rsidRPr="00C72286" w:rsidRDefault="00E3583A" w:rsidP="00E35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 (INSERT) -Осмысление (</w:t>
      </w:r>
      <w:proofErr w:type="spellStart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C7228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прием маркировки текст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своей работе я стараюсь использовать активные и интерактивные методы. Конкретные рекомендации можно увидеть в составленных мною разработках занятий представленных ниже. Все разработки включают в себя применение различных активных и интерактивных методов на разных этапах урока. Разработки могут использоваться на уроках истори</w:t>
      </w:r>
      <w:r w:rsidR="00E3583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обществоведения</w:t>
      </w:r>
      <w:r w:rsidRPr="00D44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D42" w:rsidRPr="00D44914" w:rsidRDefault="00E97D42" w:rsidP="00E97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42" w:rsidRPr="001A7726" w:rsidRDefault="00E97D42" w:rsidP="001A77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97D42" w:rsidRPr="001A7726" w:rsidSect="00AA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26"/>
    <w:rsid w:val="000969C9"/>
    <w:rsid w:val="000F3DE9"/>
    <w:rsid w:val="001A7726"/>
    <w:rsid w:val="00AA6E65"/>
    <w:rsid w:val="00D40AD3"/>
    <w:rsid w:val="00E3583A"/>
    <w:rsid w:val="00E97D42"/>
    <w:rsid w:val="00EA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2014-08-18T16:07:00Z</dcterms:created>
  <dcterms:modified xsi:type="dcterms:W3CDTF">2018-02-08T09:16:00Z</dcterms:modified>
</cp:coreProperties>
</file>